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D6F" w:rsidRPr="00ED24F1" w:rsidRDefault="00ED24F1">
      <w:pPr>
        <w:rPr>
          <w:sz w:val="32"/>
          <w:szCs w:val="32"/>
        </w:rPr>
      </w:pPr>
      <w:r w:rsidRPr="00ED24F1">
        <w:rPr>
          <w:rFonts w:ascii="Helvetica" w:hAnsi="Helvetica" w:cs="Helvetica"/>
          <w:color w:val="202020"/>
          <w:sz w:val="32"/>
          <w:szCs w:val="32"/>
          <w:u w:val="single"/>
          <w:shd w:val="clear" w:color="auto" w:fill="FFFFFF"/>
        </w:rPr>
        <w:t>AMA Credit Designation Statement</w:t>
      </w:r>
      <w:r w:rsidRPr="00ED24F1">
        <w:rPr>
          <w:rFonts w:ascii="Helvetica" w:hAnsi="Helvetica" w:cs="Helvetica"/>
          <w:color w:val="202020"/>
          <w:sz w:val="32"/>
          <w:szCs w:val="32"/>
        </w:rPr>
        <w:br/>
      </w:r>
      <w:r w:rsidRPr="00ED24F1">
        <w:rPr>
          <w:rFonts w:ascii="Helvetica" w:hAnsi="Helvetica" w:cs="Helvetica"/>
          <w:color w:val="202020"/>
          <w:sz w:val="32"/>
          <w:szCs w:val="32"/>
          <w:shd w:val="clear" w:color="auto" w:fill="FFFFFF"/>
        </w:rPr>
        <w:t>The Pacific Northwest University of Health Sciences designates this activity for a maximum of 1.0 AMA PRA Category 1</w:t>
      </w:r>
      <w:r w:rsidR="004775F8">
        <w:rPr>
          <w:rFonts w:ascii="Helvetica" w:hAnsi="Helvetica" w:cs="Helvetica"/>
          <w:color w:val="202020"/>
          <w:sz w:val="32"/>
          <w:szCs w:val="32"/>
          <w:shd w:val="clear" w:color="auto" w:fill="FFFFFF"/>
        </w:rPr>
        <w:t>-B</w:t>
      </w:r>
      <w:bookmarkStart w:id="0" w:name="_GoBack"/>
      <w:bookmarkEnd w:id="0"/>
      <w:r w:rsidRPr="00ED24F1">
        <w:rPr>
          <w:rFonts w:ascii="Helvetica" w:hAnsi="Helvetica" w:cs="Helvetica"/>
          <w:color w:val="202020"/>
          <w:sz w:val="32"/>
          <w:szCs w:val="32"/>
          <w:shd w:val="clear" w:color="auto" w:fill="FFFFFF"/>
        </w:rPr>
        <w:t xml:space="preserve"> Credit(s) ™. Physicians should claim only the credit commensurate with the extent of their participation in the activity.</w:t>
      </w:r>
      <w:r w:rsidRPr="00ED24F1">
        <w:rPr>
          <w:rFonts w:ascii="Helvetica" w:hAnsi="Helvetica" w:cs="Helvetica"/>
          <w:color w:val="202020"/>
          <w:sz w:val="32"/>
          <w:szCs w:val="32"/>
        </w:rPr>
        <w:br/>
      </w:r>
      <w:r w:rsidRPr="00ED24F1">
        <w:rPr>
          <w:rFonts w:ascii="Helvetica" w:hAnsi="Helvetica" w:cs="Helvetica"/>
          <w:color w:val="202020"/>
          <w:sz w:val="32"/>
          <w:szCs w:val="32"/>
          <w:shd w:val="clear" w:color="auto" w:fill="FFFFFF"/>
        </w:rPr>
        <w:t> </w:t>
      </w:r>
      <w:r w:rsidRPr="00ED24F1">
        <w:rPr>
          <w:rFonts w:ascii="Helvetica" w:hAnsi="Helvetica" w:cs="Helvetica"/>
          <w:color w:val="202020"/>
          <w:sz w:val="32"/>
          <w:szCs w:val="32"/>
        </w:rPr>
        <w:br/>
      </w:r>
      <w:r w:rsidRPr="00ED24F1">
        <w:rPr>
          <w:rFonts w:ascii="Helvetica" w:hAnsi="Helvetica" w:cs="Helvetica"/>
          <w:color w:val="202020"/>
          <w:sz w:val="32"/>
          <w:szCs w:val="32"/>
          <w:u w:val="single"/>
          <w:shd w:val="clear" w:color="auto" w:fill="FFFFFF"/>
        </w:rPr>
        <w:t>AOA Credit Designation Statement</w:t>
      </w:r>
      <w:r w:rsidRPr="00ED24F1">
        <w:rPr>
          <w:rFonts w:ascii="Helvetica" w:hAnsi="Helvetica" w:cs="Helvetica"/>
          <w:color w:val="202020"/>
          <w:sz w:val="32"/>
          <w:szCs w:val="32"/>
        </w:rPr>
        <w:br/>
      </w:r>
      <w:r w:rsidRPr="00ED24F1">
        <w:rPr>
          <w:rFonts w:ascii="Helvetica" w:hAnsi="Helvetica" w:cs="Helvetica"/>
          <w:color w:val="202020"/>
          <w:sz w:val="32"/>
          <w:szCs w:val="32"/>
          <w:shd w:val="clear" w:color="auto" w:fill="FFFFFF"/>
        </w:rPr>
        <w:t>The Pacific Northwest University of Health Sciences designates this program for a maximum of 1.0 of AOA Category 1-</w:t>
      </w:r>
      <w:r>
        <w:rPr>
          <w:rFonts w:ascii="Helvetica" w:hAnsi="Helvetica" w:cs="Helvetica"/>
          <w:color w:val="202020"/>
          <w:sz w:val="32"/>
          <w:szCs w:val="32"/>
          <w:shd w:val="clear" w:color="auto" w:fill="FFFFFF"/>
        </w:rPr>
        <w:t>B</w:t>
      </w:r>
      <w:r w:rsidRPr="00ED24F1">
        <w:rPr>
          <w:rFonts w:ascii="Helvetica" w:hAnsi="Helvetica" w:cs="Helvetica"/>
          <w:color w:val="202020"/>
          <w:sz w:val="32"/>
          <w:szCs w:val="32"/>
          <w:shd w:val="clear" w:color="auto" w:fill="FFFFFF"/>
        </w:rPr>
        <w:t xml:space="preserve"> credits and will report CME and specialty credits commensurate with the extent of the physician’s participation in this activity.</w:t>
      </w:r>
    </w:p>
    <w:sectPr w:rsidR="007E0D6F" w:rsidRPr="00ED2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F1"/>
    <w:rsid w:val="004775F8"/>
    <w:rsid w:val="007E0D6F"/>
    <w:rsid w:val="00E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743D"/>
  <w15:chartTrackingRefBased/>
  <w15:docId w15:val="{B0DE0242-88D2-4D32-8B4F-54BF8C17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Hagler, Rachel</dc:creator>
  <cp:keywords/>
  <dc:description/>
  <cp:lastModifiedBy>Hagler, Rachel</cp:lastModifiedBy>
  <cp:revision>2</cp:revision>
  <dcterms:created xsi:type="dcterms:W3CDTF">2020-10-16T18:37:00Z</dcterms:created>
  <dcterms:modified xsi:type="dcterms:W3CDTF">2020-10-16T19:48:00Z</dcterms:modified>
</cp:coreProperties>
</file>